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elha"/>
        <w:tblW w:w="9466" w:type="dxa"/>
        <w:tblLook w:val="04A0" w:firstRow="1" w:lastRow="0" w:firstColumn="1" w:lastColumn="0" w:noHBand="0" w:noVBand="1"/>
      </w:tblPr>
      <w:tblGrid>
        <w:gridCol w:w="2366"/>
        <w:gridCol w:w="2366"/>
        <w:gridCol w:w="2367"/>
        <w:gridCol w:w="2367"/>
      </w:tblGrid>
      <w:tr w:rsidR="00385B86" w14:paraId="38FB6F12" w14:textId="77777777" w:rsidTr="002A7FE0">
        <w:trPr>
          <w:trHeight w:val="475"/>
        </w:trPr>
        <w:tc>
          <w:tcPr>
            <w:tcW w:w="2366" w:type="dxa"/>
          </w:tcPr>
          <w:p w14:paraId="22F3D407" w14:textId="77777777" w:rsidR="00385B86" w:rsidRPr="00D8413D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413D">
              <w:rPr>
                <w:rFonts w:ascii="Arial" w:hAnsi="Arial" w:cs="Arial"/>
                <w:b/>
                <w:bCs/>
                <w:sz w:val="20"/>
                <w:szCs w:val="20"/>
              </w:rPr>
              <w:t>Foco</w:t>
            </w:r>
          </w:p>
        </w:tc>
        <w:tc>
          <w:tcPr>
            <w:tcW w:w="2366" w:type="dxa"/>
          </w:tcPr>
          <w:p w14:paraId="7F19C6CA" w14:textId="77777777" w:rsidR="00385B86" w:rsidRPr="00D8413D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413D">
              <w:rPr>
                <w:rFonts w:ascii="Arial" w:hAnsi="Arial" w:cs="Arial"/>
                <w:b/>
                <w:bCs/>
                <w:sz w:val="20"/>
                <w:szCs w:val="20"/>
              </w:rPr>
              <w:t>Diagnóstico</w:t>
            </w:r>
          </w:p>
        </w:tc>
        <w:tc>
          <w:tcPr>
            <w:tcW w:w="2367" w:type="dxa"/>
          </w:tcPr>
          <w:p w14:paraId="1AEC20B5" w14:textId="77777777" w:rsidR="00385B86" w:rsidRPr="00D8413D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413D">
              <w:rPr>
                <w:rFonts w:ascii="Arial" w:hAnsi="Arial" w:cs="Arial"/>
                <w:b/>
                <w:bCs/>
                <w:sz w:val="20"/>
                <w:szCs w:val="20"/>
              </w:rPr>
              <w:t>Intervenções</w:t>
            </w:r>
          </w:p>
        </w:tc>
        <w:tc>
          <w:tcPr>
            <w:tcW w:w="2367" w:type="dxa"/>
          </w:tcPr>
          <w:p w14:paraId="6FAF73D4" w14:textId="77777777" w:rsidR="00385B86" w:rsidRPr="00D8413D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413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Avaliação Contínua </w:t>
            </w:r>
          </w:p>
        </w:tc>
      </w:tr>
      <w:tr w:rsidR="00385B86" w14:paraId="1D42CA49" w14:textId="77777777" w:rsidTr="002A7FE0">
        <w:trPr>
          <w:trHeight w:val="1547"/>
        </w:trPr>
        <w:tc>
          <w:tcPr>
            <w:tcW w:w="2366" w:type="dxa"/>
          </w:tcPr>
          <w:p w14:paraId="20E0E47A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EA9D51D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Levar os alimentos à boca. </w:t>
            </w:r>
          </w:p>
        </w:tc>
        <w:tc>
          <w:tcPr>
            <w:tcW w:w="2366" w:type="dxa"/>
          </w:tcPr>
          <w:p w14:paraId="0461AD9A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24DAE5C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>Alimentar-se comprometido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926C8D9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7" w:type="dxa"/>
          </w:tcPr>
          <w:p w14:paraId="0FF42D56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>Avaliar adesão à dieta</w:t>
            </w:r>
            <w:r>
              <w:rPr>
                <w:rFonts w:ascii="Arial" w:hAnsi="Arial" w:cs="Arial"/>
                <w:sz w:val="20"/>
                <w:szCs w:val="20"/>
              </w:rPr>
              <w:t xml:space="preserve"> e o</w:t>
            </w:r>
            <w:r w:rsidRPr="001710B4">
              <w:rPr>
                <w:rFonts w:ascii="Arial" w:hAnsi="Arial" w:cs="Arial"/>
                <w:sz w:val="20"/>
                <w:szCs w:val="20"/>
              </w:rPr>
              <w:t xml:space="preserve"> apetite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57C036D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>Avaliar capacidade para preparar alimentos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19C3581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>Monitorizar ingestão de alimentos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0BD6597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>Providenciar alimento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CEF0F85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7" w:type="dxa"/>
          </w:tcPr>
          <w:p w14:paraId="7A334DF6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utente é capaz de preparar os alimentos e levar os mesmos à boca, porém, necessita que alguém lhe providencie a dieta. A utente ingere a totalidade das refeições.</w:t>
            </w:r>
          </w:p>
        </w:tc>
      </w:tr>
      <w:tr w:rsidR="00385B86" w14:paraId="7017E434" w14:textId="77777777" w:rsidTr="002A7FE0">
        <w:trPr>
          <w:trHeight w:val="1442"/>
        </w:trPr>
        <w:tc>
          <w:tcPr>
            <w:tcW w:w="2366" w:type="dxa"/>
          </w:tcPr>
          <w:p w14:paraId="265705FF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38DD94E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3D68517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>Capacidade para tomar banho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66" w:type="dxa"/>
          </w:tcPr>
          <w:p w14:paraId="77BC91A7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82CACC1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4EC2FF9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Cuidar da higiene comprometido. </w:t>
            </w:r>
          </w:p>
        </w:tc>
        <w:tc>
          <w:tcPr>
            <w:tcW w:w="2367" w:type="dxa"/>
          </w:tcPr>
          <w:p w14:paraId="73F91E59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>Avaliar padrão de higiene</w:t>
            </w:r>
            <w:r>
              <w:rPr>
                <w:rFonts w:ascii="Arial" w:hAnsi="Arial" w:cs="Arial"/>
                <w:sz w:val="20"/>
                <w:szCs w:val="20"/>
              </w:rPr>
              <w:t xml:space="preserve"> através da observação.</w:t>
            </w:r>
          </w:p>
          <w:p w14:paraId="370E33B2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>Providenciar</w:t>
            </w:r>
            <w:r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Pr="001710B4">
              <w:rPr>
                <w:rFonts w:ascii="Arial" w:hAnsi="Arial" w:cs="Arial"/>
                <w:sz w:val="20"/>
                <w:szCs w:val="20"/>
              </w:rPr>
              <w:t xml:space="preserve"> privacidade</w:t>
            </w:r>
            <w:r>
              <w:rPr>
                <w:rFonts w:ascii="Arial" w:hAnsi="Arial" w:cs="Arial"/>
                <w:sz w:val="20"/>
                <w:szCs w:val="20"/>
              </w:rPr>
              <w:t xml:space="preserve">, em prol de respeitar a dignidade. </w:t>
            </w:r>
          </w:p>
          <w:p w14:paraId="36E1F4C7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Promover a autoestima da utente.</w:t>
            </w:r>
          </w:p>
          <w:p w14:paraId="15784A37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>Ensinar</w:t>
            </w:r>
            <w:r>
              <w:rPr>
                <w:rFonts w:ascii="Arial" w:hAnsi="Arial" w:cs="Arial"/>
                <w:sz w:val="20"/>
                <w:szCs w:val="20"/>
              </w:rPr>
              <w:t xml:space="preserve"> sobre cuidados de higiene.</w:t>
            </w:r>
          </w:p>
        </w:tc>
        <w:tc>
          <w:tcPr>
            <w:tcW w:w="2367" w:type="dxa"/>
          </w:tcPr>
          <w:p w14:paraId="42C3E43E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Apesar de a utente realizar uma higiene eficaz na parte superior do corpo, necessita de ajuda parcial na higienização dos membros inferiores e na região íntima. </w:t>
            </w:r>
          </w:p>
        </w:tc>
      </w:tr>
      <w:tr w:rsidR="00385B86" w14:paraId="2CAA2AB2" w14:textId="77777777" w:rsidTr="002A7FE0">
        <w:trPr>
          <w:trHeight w:val="1483"/>
        </w:trPr>
        <w:tc>
          <w:tcPr>
            <w:tcW w:w="2366" w:type="dxa"/>
          </w:tcPr>
          <w:p w14:paraId="5F9A9C3E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968F261" w14:textId="77777777" w:rsidR="00385B86" w:rsidRDefault="00385B86" w:rsidP="002A7FE0">
            <w:pPr>
              <w:spacing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5A2756BE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2379941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9FF317A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 xml:space="preserve">Capacidade </w:t>
            </w:r>
            <w:r>
              <w:rPr>
                <w:rFonts w:ascii="Arial" w:hAnsi="Arial" w:cs="Arial"/>
                <w:sz w:val="20"/>
                <w:szCs w:val="20"/>
              </w:rPr>
              <w:t>erguer-se, transferir-se e      sentar-se.</w:t>
            </w:r>
          </w:p>
        </w:tc>
        <w:tc>
          <w:tcPr>
            <w:tcW w:w="2366" w:type="dxa"/>
          </w:tcPr>
          <w:p w14:paraId="6E19C725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DF9CEA0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378B774" w14:textId="77777777" w:rsidR="00385B86" w:rsidRDefault="00385B86" w:rsidP="002A7FE0">
            <w:pPr>
              <w:spacing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6922A332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0DBAEFF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>Capacidade para usar sanitário comprometida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6D553D0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7" w:type="dxa"/>
          </w:tcPr>
          <w:p w14:paraId="30FD310C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C4F7511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F4B19F8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F2FFE42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>Assistir no uso do sanitário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F3A0888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>Providenciar</w:t>
            </w:r>
            <w:r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Pr="001710B4">
              <w:rPr>
                <w:rFonts w:ascii="Arial" w:hAnsi="Arial" w:cs="Arial"/>
                <w:sz w:val="20"/>
                <w:szCs w:val="20"/>
              </w:rPr>
              <w:t xml:space="preserve"> privacidade</w:t>
            </w:r>
            <w:r>
              <w:rPr>
                <w:rFonts w:ascii="Arial" w:hAnsi="Arial" w:cs="Arial"/>
                <w:sz w:val="20"/>
                <w:szCs w:val="20"/>
              </w:rPr>
              <w:t xml:space="preserve">, em prol de respeitar a dignidade. </w:t>
            </w:r>
          </w:p>
          <w:p w14:paraId="70665273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>Aplicar dispositivo de segurança</w:t>
            </w:r>
            <w:r>
              <w:rPr>
                <w:rFonts w:ascii="Arial" w:hAnsi="Arial" w:cs="Arial"/>
                <w:sz w:val="20"/>
                <w:szCs w:val="20"/>
              </w:rPr>
              <w:t>, gerindo assim, o ambiente físico.</w:t>
            </w:r>
          </w:p>
        </w:tc>
        <w:tc>
          <w:tcPr>
            <w:tcW w:w="2367" w:type="dxa"/>
          </w:tcPr>
          <w:p w14:paraId="2075E829" w14:textId="77777777" w:rsidR="00385B86" w:rsidRDefault="00385B86" w:rsidP="002A7FE0">
            <w:pPr>
              <w:spacing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66583366" w14:textId="77777777" w:rsidR="00385B86" w:rsidRDefault="00385B86" w:rsidP="002A7FE0">
            <w:pPr>
              <w:spacing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60B8CD55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utente usa fralda, porém, com ajuda parcial, consegue eliminar resíduos intestinais na casa de banho. É necessário posicionar a mesma de forma segura, recorrendo a dispositivos de segurança.</w:t>
            </w:r>
          </w:p>
        </w:tc>
      </w:tr>
      <w:tr w:rsidR="00385B86" w14:paraId="47C29B29" w14:textId="77777777" w:rsidTr="002A7FE0">
        <w:trPr>
          <w:trHeight w:val="1442"/>
        </w:trPr>
        <w:tc>
          <w:tcPr>
            <w:tcW w:w="2366" w:type="dxa"/>
          </w:tcPr>
          <w:p w14:paraId="1734A8F6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A42A4FB" w14:textId="77777777" w:rsidR="00385B86" w:rsidRDefault="00385B86" w:rsidP="002A7FE0">
            <w:pPr>
              <w:spacing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49C01331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>Capacidade para  vestir-se/ despir-se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2366" w:type="dxa"/>
          </w:tcPr>
          <w:p w14:paraId="68AD08C1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135B8AB" w14:textId="77777777" w:rsidR="00385B86" w:rsidRDefault="00385B86" w:rsidP="002A7FE0">
            <w:pPr>
              <w:spacing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14FA48D2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Vestir-se/ despir-se comprometido. </w:t>
            </w:r>
          </w:p>
        </w:tc>
        <w:tc>
          <w:tcPr>
            <w:tcW w:w="2367" w:type="dxa"/>
          </w:tcPr>
          <w:p w14:paraId="60C86BD1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>Avaliar autocuidado</w:t>
            </w:r>
            <w:r>
              <w:rPr>
                <w:rFonts w:ascii="Arial" w:hAnsi="Arial" w:cs="Arial"/>
                <w:sz w:val="20"/>
                <w:szCs w:val="20"/>
              </w:rPr>
              <w:t>, através da observação.</w:t>
            </w:r>
          </w:p>
          <w:p w14:paraId="03DD0E5E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>Assistir no autocuidado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27CCCAB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>Providenciar</w:t>
            </w:r>
            <w:r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Pr="001710B4">
              <w:rPr>
                <w:rFonts w:ascii="Arial" w:hAnsi="Arial" w:cs="Arial"/>
                <w:sz w:val="20"/>
                <w:szCs w:val="20"/>
              </w:rPr>
              <w:t xml:space="preserve"> privacidade</w:t>
            </w:r>
            <w:r>
              <w:rPr>
                <w:rFonts w:ascii="Arial" w:hAnsi="Arial" w:cs="Arial"/>
                <w:sz w:val="20"/>
                <w:szCs w:val="20"/>
              </w:rPr>
              <w:t xml:space="preserve">, em prol de respeitar a dignidade. </w:t>
            </w:r>
          </w:p>
        </w:tc>
        <w:tc>
          <w:tcPr>
            <w:tcW w:w="2367" w:type="dxa"/>
          </w:tcPr>
          <w:p w14:paraId="18C48F85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utente é capaz de vestir e despir a parte superior do corpo, necessitando,  de ajuda total nos membros inferiores.</w:t>
            </w:r>
          </w:p>
        </w:tc>
      </w:tr>
      <w:tr w:rsidR="00385B86" w14:paraId="6A95AA16" w14:textId="77777777" w:rsidTr="002A7FE0">
        <w:trPr>
          <w:trHeight w:val="1442"/>
        </w:trPr>
        <w:tc>
          <w:tcPr>
            <w:tcW w:w="2366" w:type="dxa"/>
          </w:tcPr>
          <w:p w14:paraId="0FC7566E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D4B67F7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0E05CCE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A54F7DE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Localização da d</w:t>
            </w:r>
            <w:r w:rsidRPr="001710B4">
              <w:rPr>
                <w:rFonts w:ascii="Arial" w:hAnsi="Arial" w:cs="Arial"/>
                <w:sz w:val="20"/>
                <w:szCs w:val="20"/>
              </w:rPr>
              <w:t>or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66" w:type="dxa"/>
          </w:tcPr>
          <w:p w14:paraId="68B5DFDB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459C28E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2898DF1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2170D8D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>Dor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67" w:type="dxa"/>
          </w:tcPr>
          <w:p w14:paraId="196F9A24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 xml:space="preserve">Avaliar dor recorrendo a instrumentos de </w:t>
            </w:r>
            <w:r>
              <w:rPr>
                <w:rFonts w:ascii="Arial" w:hAnsi="Arial" w:cs="Arial"/>
                <w:sz w:val="20"/>
                <w:szCs w:val="20"/>
              </w:rPr>
              <w:t>avaliação.</w:t>
            </w:r>
          </w:p>
          <w:p w14:paraId="6979083B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>Monitorizar dor</w:t>
            </w:r>
            <w:r>
              <w:rPr>
                <w:rFonts w:ascii="Arial" w:hAnsi="Arial" w:cs="Arial"/>
                <w:sz w:val="20"/>
                <w:szCs w:val="20"/>
              </w:rPr>
              <w:t>, através da observação de sinais e escuta ativa de sintomas.</w:t>
            </w:r>
          </w:p>
          <w:p w14:paraId="633D9F44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 xml:space="preserve">Administrar </w:t>
            </w:r>
            <w:r>
              <w:rPr>
                <w:rFonts w:ascii="Arial" w:hAnsi="Arial" w:cs="Arial"/>
                <w:sz w:val="20"/>
                <w:szCs w:val="20"/>
              </w:rPr>
              <w:t xml:space="preserve">medicação oral </w:t>
            </w:r>
            <w:r w:rsidRPr="001710B4">
              <w:rPr>
                <w:rFonts w:ascii="Arial" w:hAnsi="Arial" w:cs="Arial"/>
                <w:sz w:val="20"/>
                <w:szCs w:val="20"/>
              </w:rPr>
              <w:t>para</w:t>
            </w:r>
            <w:r>
              <w:rPr>
                <w:rFonts w:ascii="Arial" w:hAnsi="Arial" w:cs="Arial"/>
                <w:sz w:val="20"/>
                <w:szCs w:val="20"/>
              </w:rPr>
              <w:t xml:space="preserve"> controlo da </w:t>
            </w:r>
            <w:r w:rsidRPr="001710B4">
              <w:rPr>
                <w:rFonts w:ascii="Arial" w:hAnsi="Arial" w:cs="Arial"/>
                <w:sz w:val="20"/>
                <w:szCs w:val="20"/>
              </w:rPr>
              <w:t xml:space="preserve"> dor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67" w:type="dxa"/>
          </w:tcPr>
          <w:p w14:paraId="4E13D9C1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Apesar de não apresentar sinais de dor, um vez que se encontra algaliada, a utente tem referido sintomas de dor na região íntima, foi realizada urocultura, ainda se encontra em análise. Faz analgesia regularmente, uma vez que, a mesma está diagnosticada com dor crónica.</w:t>
            </w:r>
          </w:p>
        </w:tc>
      </w:tr>
      <w:tr w:rsidR="00385B86" w14:paraId="2E8303E9" w14:textId="77777777" w:rsidTr="002A7FE0">
        <w:trPr>
          <w:trHeight w:val="1442"/>
        </w:trPr>
        <w:tc>
          <w:tcPr>
            <w:tcW w:w="2366" w:type="dxa"/>
          </w:tcPr>
          <w:p w14:paraId="0AAAFA31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C4CE85D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D7B2B54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939EC70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E3063FF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Mobilidade através da marcha. </w:t>
            </w:r>
          </w:p>
        </w:tc>
        <w:tc>
          <w:tcPr>
            <w:tcW w:w="2366" w:type="dxa"/>
          </w:tcPr>
          <w:p w14:paraId="31790946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B65A1E4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5006B0A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C1735DA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179B027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1710B4">
              <w:rPr>
                <w:rFonts w:ascii="Arial" w:hAnsi="Arial" w:cs="Arial"/>
                <w:sz w:val="20"/>
                <w:szCs w:val="20"/>
              </w:rPr>
              <w:t>ndar comprometid</w:t>
            </w:r>
            <w:r>
              <w:rPr>
                <w:rFonts w:ascii="Arial" w:hAnsi="Arial" w:cs="Arial"/>
                <w:sz w:val="20"/>
                <w:szCs w:val="20"/>
              </w:rPr>
              <w:t>o.</w:t>
            </w:r>
          </w:p>
          <w:p w14:paraId="6467BEB4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7" w:type="dxa"/>
          </w:tcPr>
          <w:p w14:paraId="7B0BE703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2AA6650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>Avaliar capacidade para andar</w:t>
            </w:r>
            <w:r>
              <w:rPr>
                <w:rFonts w:ascii="Arial" w:hAnsi="Arial" w:cs="Arial"/>
                <w:sz w:val="20"/>
                <w:szCs w:val="20"/>
              </w:rPr>
              <w:t>, através da observação.</w:t>
            </w:r>
          </w:p>
          <w:p w14:paraId="2E23C73B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 xml:space="preserve">Avaliar </w:t>
            </w:r>
            <w:r>
              <w:rPr>
                <w:rFonts w:ascii="Arial" w:hAnsi="Arial" w:cs="Arial"/>
                <w:sz w:val="20"/>
                <w:szCs w:val="20"/>
              </w:rPr>
              <w:t xml:space="preserve">e gerir </w:t>
            </w:r>
            <w:r w:rsidRPr="001710B4">
              <w:rPr>
                <w:rFonts w:ascii="Arial" w:hAnsi="Arial" w:cs="Arial"/>
                <w:sz w:val="20"/>
                <w:szCs w:val="20"/>
              </w:rPr>
              <w:t>segurança ambiental</w:t>
            </w:r>
            <w:r>
              <w:rPr>
                <w:rFonts w:ascii="Arial" w:hAnsi="Arial" w:cs="Arial"/>
                <w:sz w:val="20"/>
                <w:szCs w:val="20"/>
              </w:rPr>
              <w:t xml:space="preserve">, através da remoção de obstáculos. </w:t>
            </w:r>
          </w:p>
          <w:p w14:paraId="2D9EF6CE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>Promover o andar com dispositiv</w:t>
            </w:r>
            <w:r>
              <w:rPr>
                <w:rFonts w:ascii="Arial" w:hAnsi="Arial" w:cs="Arial"/>
                <w:sz w:val="20"/>
                <w:szCs w:val="20"/>
              </w:rPr>
              <w:t>o.</w:t>
            </w:r>
          </w:p>
          <w:p w14:paraId="466F048B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>Ensinar técnica de treino de marcha</w:t>
            </w:r>
            <w:r>
              <w:rPr>
                <w:rFonts w:ascii="Arial" w:hAnsi="Arial" w:cs="Arial"/>
                <w:sz w:val="20"/>
                <w:szCs w:val="20"/>
              </w:rPr>
              <w:t xml:space="preserve"> e a</w:t>
            </w:r>
            <w:r w:rsidRPr="001710B4">
              <w:rPr>
                <w:rFonts w:ascii="Arial" w:hAnsi="Arial" w:cs="Arial"/>
                <w:sz w:val="20"/>
                <w:szCs w:val="20"/>
              </w:rPr>
              <w:t>ssistir no andar com auxiliar de marcha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67" w:type="dxa"/>
          </w:tcPr>
          <w:p w14:paraId="2C0E1BD1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44DFA2B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utente tem capacidade para realizar treino de marcha, com recurso a andarilho. Atualmente, a utente desloca-se com recurso a cadeira de rodas, sendo necessário, realizar treinos de marcha de curtas distâncias no futuro.</w:t>
            </w:r>
          </w:p>
        </w:tc>
      </w:tr>
      <w:tr w:rsidR="00385B86" w14:paraId="1FB8B962" w14:textId="77777777" w:rsidTr="002A7FE0">
        <w:trPr>
          <w:trHeight w:val="1442"/>
        </w:trPr>
        <w:tc>
          <w:tcPr>
            <w:tcW w:w="2366" w:type="dxa"/>
          </w:tcPr>
          <w:p w14:paraId="7339D5A3" w14:textId="77777777" w:rsidR="00385B86" w:rsidRDefault="00385B86" w:rsidP="002A7FE0">
            <w:pPr>
              <w:spacing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0CC5BFCF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Capacidade para gerir regime medicamentoso.</w:t>
            </w:r>
          </w:p>
        </w:tc>
        <w:tc>
          <w:tcPr>
            <w:tcW w:w="2366" w:type="dxa"/>
          </w:tcPr>
          <w:p w14:paraId="195C29C4" w14:textId="77777777" w:rsidR="00385B86" w:rsidRDefault="00385B86" w:rsidP="002A7FE0">
            <w:pPr>
              <w:spacing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7FBAF534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Autogestão do regime medicamentoso comprometido. </w:t>
            </w:r>
          </w:p>
        </w:tc>
        <w:tc>
          <w:tcPr>
            <w:tcW w:w="2367" w:type="dxa"/>
          </w:tcPr>
          <w:p w14:paraId="425DC427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>Avaliar</w:t>
            </w:r>
            <w:r>
              <w:rPr>
                <w:rFonts w:ascii="Arial" w:hAnsi="Arial" w:cs="Arial"/>
                <w:sz w:val="20"/>
                <w:szCs w:val="20"/>
              </w:rPr>
              <w:t xml:space="preserve"> adesão e </w:t>
            </w:r>
            <w:r w:rsidRPr="001710B4">
              <w:rPr>
                <w:rFonts w:ascii="Arial" w:hAnsi="Arial" w:cs="Arial"/>
                <w:sz w:val="20"/>
                <w:szCs w:val="20"/>
              </w:rPr>
              <w:t>efeitos secundários da medicação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23AD42D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Providenciar medicação.</w:t>
            </w:r>
          </w:p>
          <w:p w14:paraId="45EA8B2E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>Promover adesão à medicação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67" w:type="dxa"/>
          </w:tcPr>
          <w:p w14:paraId="51EA2C77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utente tem conhecimento sobre o seu regime medicamentoso. No entanto, é necessário providenciar a medicação à utente.</w:t>
            </w:r>
          </w:p>
        </w:tc>
      </w:tr>
      <w:tr w:rsidR="00385B86" w14:paraId="27002E8D" w14:textId="77777777" w:rsidTr="002A7FE0">
        <w:trPr>
          <w:trHeight w:val="1442"/>
        </w:trPr>
        <w:tc>
          <w:tcPr>
            <w:tcW w:w="2366" w:type="dxa"/>
          </w:tcPr>
          <w:p w14:paraId="0CACAA83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716291F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83479AF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Localização da ferida traumática. </w:t>
            </w:r>
          </w:p>
        </w:tc>
        <w:tc>
          <w:tcPr>
            <w:tcW w:w="2366" w:type="dxa"/>
          </w:tcPr>
          <w:p w14:paraId="602CE5DF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57B77CD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CAFBA81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Ferida traumática. </w:t>
            </w:r>
          </w:p>
        </w:tc>
        <w:tc>
          <w:tcPr>
            <w:tcW w:w="2367" w:type="dxa"/>
          </w:tcPr>
          <w:p w14:paraId="5C92C832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 xml:space="preserve">Avaliar </w:t>
            </w:r>
            <w:r>
              <w:rPr>
                <w:rFonts w:ascii="Arial" w:hAnsi="Arial" w:cs="Arial"/>
                <w:sz w:val="20"/>
                <w:szCs w:val="20"/>
              </w:rPr>
              <w:t>a ferida e</w:t>
            </w:r>
            <w:r w:rsidRPr="001710B4">
              <w:rPr>
                <w:rFonts w:ascii="Arial" w:hAnsi="Arial" w:cs="Arial"/>
                <w:sz w:val="20"/>
                <w:szCs w:val="20"/>
              </w:rPr>
              <w:t xml:space="preserve"> evolução da cicatrização da ferida</w:t>
            </w:r>
            <w:r>
              <w:rPr>
                <w:rFonts w:ascii="Arial" w:hAnsi="Arial" w:cs="Arial"/>
                <w:sz w:val="20"/>
                <w:szCs w:val="20"/>
              </w:rPr>
              <w:t>, através da observação.</w:t>
            </w:r>
          </w:p>
          <w:p w14:paraId="0616FE22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Executar tratamento à ferida, recorrendo a limpeza com soro fisiológico, aplicação de Algivon e fixação com penso oclusivo.</w:t>
            </w:r>
          </w:p>
        </w:tc>
        <w:tc>
          <w:tcPr>
            <w:tcW w:w="2367" w:type="dxa"/>
          </w:tcPr>
          <w:p w14:paraId="3B201B45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utente tem uma ferida traumática na hemiface esquerda, resultado de uma queda em visita familiar ao domicílio.</w:t>
            </w:r>
          </w:p>
          <w:p w14:paraId="59C2F364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Realizado tratamento à ferida regularmente, ainda não há alteração da evolução da ferida.</w:t>
            </w:r>
          </w:p>
        </w:tc>
      </w:tr>
      <w:tr w:rsidR="00385B86" w14:paraId="7DC868F7" w14:textId="77777777" w:rsidTr="002A7FE0">
        <w:trPr>
          <w:trHeight w:val="1442"/>
        </w:trPr>
        <w:tc>
          <w:tcPr>
            <w:tcW w:w="2366" w:type="dxa"/>
          </w:tcPr>
          <w:p w14:paraId="4D06AE4A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4592946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Pressão sanguínea. </w:t>
            </w:r>
          </w:p>
        </w:tc>
        <w:tc>
          <w:tcPr>
            <w:tcW w:w="2366" w:type="dxa"/>
          </w:tcPr>
          <w:p w14:paraId="3B91147B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7CB9969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Hipertensão. </w:t>
            </w:r>
          </w:p>
        </w:tc>
        <w:tc>
          <w:tcPr>
            <w:tcW w:w="2367" w:type="dxa"/>
          </w:tcPr>
          <w:p w14:paraId="68C92C1B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8ADF548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>Monitorizar sinais vitais</w:t>
            </w:r>
            <w:r>
              <w:rPr>
                <w:rFonts w:ascii="Arial" w:hAnsi="Arial" w:cs="Arial"/>
                <w:sz w:val="20"/>
                <w:szCs w:val="20"/>
              </w:rPr>
              <w:t>, através da avaliação dos mesmos.</w:t>
            </w:r>
          </w:p>
          <w:p w14:paraId="14A78D19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>Administrar medicação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2367" w:type="dxa"/>
          </w:tcPr>
          <w:p w14:paraId="7ADCA58F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utente apresenta sinais vitais estáveis. Porém, é administrada medicação, uma vez que, a mesma está diagnosticada com hipertensão.</w:t>
            </w:r>
          </w:p>
        </w:tc>
      </w:tr>
      <w:tr w:rsidR="00385B86" w14:paraId="75AA4154" w14:textId="77777777" w:rsidTr="002A7FE0">
        <w:trPr>
          <w:trHeight w:val="1442"/>
        </w:trPr>
        <w:tc>
          <w:tcPr>
            <w:tcW w:w="2366" w:type="dxa"/>
          </w:tcPr>
          <w:p w14:paraId="0C6FBC0D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58DFCFD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32F4D94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Localização de ferida traumática. </w:t>
            </w:r>
          </w:p>
        </w:tc>
        <w:tc>
          <w:tcPr>
            <w:tcW w:w="2366" w:type="dxa"/>
          </w:tcPr>
          <w:p w14:paraId="68BFEE2C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620EBCC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802B478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Ferida traumática. </w:t>
            </w:r>
          </w:p>
        </w:tc>
        <w:tc>
          <w:tcPr>
            <w:tcW w:w="2367" w:type="dxa"/>
          </w:tcPr>
          <w:p w14:paraId="7AD244BE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 xml:space="preserve">Avaliar </w:t>
            </w:r>
            <w:r>
              <w:rPr>
                <w:rFonts w:ascii="Arial" w:hAnsi="Arial" w:cs="Arial"/>
                <w:sz w:val="20"/>
                <w:szCs w:val="20"/>
              </w:rPr>
              <w:t>a ferida e</w:t>
            </w:r>
            <w:r w:rsidRPr="001710B4">
              <w:rPr>
                <w:rFonts w:ascii="Arial" w:hAnsi="Arial" w:cs="Arial"/>
                <w:sz w:val="20"/>
                <w:szCs w:val="20"/>
              </w:rPr>
              <w:t xml:space="preserve"> evolução da cicatrização da ferida</w:t>
            </w:r>
            <w:r>
              <w:rPr>
                <w:rFonts w:ascii="Arial" w:hAnsi="Arial" w:cs="Arial"/>
                <w:sz w:val="20"/>
                <w:szCs w:val="20"/>
              </w:rPr>
              <w:t>, através da observação.</w:t>
            </w:r>
          </w:p>
          <w:p w14:paraId="6FA43577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Executar tratamento à ferida, recorrendo a limpeza com soro fisiológico, aplicação de iodopovidona pomada e kadermin spray.  </w:t>
            </w:r>
          </w:p>
        </w:tc>
        <w:tc>
          <w:tcPr>
            <w:tcW w:w="2367" w:type="dxa"/>
          </w:tcPr>
          <w:p w14:paraId="09A40D98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utente tem uma fissura na região da sacro, esta encontra-se aberta sem sinais inflamatórios. Atualmente, é realizado o tratamento à ferida regularmente, a ferida mantém-se aberta e sem sinais inflamatórios.</w:t>
            </w:r>
          </w:p>
        </w:tc>
      </w:tr>
      <w:tr w:rsidR="00385B86" w14:paraId="6CF70A47" w14:textId="77777777" w:rsidTr="002A7FE0">
        <w:trPr>
          <w:trHeight w:val="1442"/>
        </w:trPr>
        <w:tc>
          <w:tcPr>
            <w:tcW w:w="2366" w:type="dxa"/>
          </w:tcPr>
          <w:p w14:paraId="1F992DCD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27ED5BB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6DA52FA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Localização do e</w:t>
            </w:r>
            <w:r w:rsidRPr="001710B4">
              <w:rPr>
                <w:rFonts w:ascii="Arial" w:hAnsi="Arial" w:cs="Arial"/>
                <w:sz w:val="20"/>
                <w:szCs w:val="20"/>
              </w:rPr>
              <w:t>dema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66" w:type="dxa"/>
          </w:tcPr>
          <w:p w14:paraId="60AE3E2C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79419C5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7AD50BE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>Edema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710B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67" w:type="dxa"/>
          </w:tcPr>
          <w:p w14:paraId="3EFF4903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2A0D693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 xml:space="preserve">Avaliar </w:t>
            </w:r>
            <w:r>
              <w:rPr>
                <w:rFonts w:ascii="Arial" w:hAnsi="Arial" w:cs="Arial"/>
                <w:sz w:val="20"/>
                <w:szCs w:val="20"/>
              </w:rPr>
              <w:t xml:space="preserve">localização do </w:t>
            </w:r>
            <w:r w:rsidRPr="001710B4">
              <w:rPr>
                <w:rFonts w:ascii="Arial" w:hAnsi="Arial" w:cs="Arial"/>
                <w:sz w:val="20"/>
                <w:szCs w:val="20"/>
              </w:rPr>
              <w:t>edema</w:t>
            </w:r>
            <w:r>
              <w:rPr>
                <w:rFonts w:ascii="Arial" w:hAnsi="Arial" w:cs="Arial"/>
                <w:sz w:val="20"/>
                <w:szCs w:val="20"/>
              </w:rPr>
              <w:t xml:space="preserve"> e</w:t>
            </w:r>
            <w:r w:rsidRPr="001710B4">
              <w:rPr>
                <w:rFonts w:ascii="Arial" w:hAnsi="Arial" w:cs="Arial"/>
                <w:sz w:val="20"/>
                <w:szCs w:val="20"/>
              </w:rPr>
              <w:t xml:space="preserve"> perfusão dos tecidos</w:t>
            </w:r>
            <w:r>
              <w:rPr>
                <w:rFonts w:ascii="Arial" w:hAnsi="Arial" w:cs="Arial"/>
                <w:sz w:val="20"/>
                <w:szCs w:val="20"/>
              </w:rPr>
              <w:t>, através da observação.</w:t>
            </w:r>
          </w:p>
          <w:p w14:paraId="4F54A11D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 xml:space="preserve">Aplicar </w:t>
            </w:r>
            <w:r>
              <w:rPr>
                <w:rFonts w:ascii="Arial" w:hAnsi="Arial" w:cs="Arial"/>
                <w:sz w:val="20"/>
                <w:szCs w:val="20"/>
              </w:rPr>
              <w:t>terapia compressiva, promovendo a circulação sanguínea e linfática.</w:t>
            </w:r>
          </w:p>
        </w:tc>
        <w:tc>
          <w:tcPr>
            <w:tcW w:w="2367" w:type="dxa"/>
          </w:tcPr>
          <w:p w14:paraId="7CB5BBF5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2F8B1D1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 utente apresenta edema nos membros inferiores. Posto isto, é feita a elevação dos membros inferiores. </w:t>
            </w:r>
          </w:p>
          <w:p w14:paraId="79CA9D07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5B86" w14:paraId="695FE3F6" w14:textId="77777777" w:rsidTr="002A7FE0">
        <w:trPr>
          <w:trHeight w:val="1442"/>
        </w:trPr>
        <w:tc>
          <w:tcPr>
            <w:tcW w:w="2366" w:type="dxa"/>
          </w:tcPr>
          <w:p w14:paraId="5C5245FE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B541962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45EA4F6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DEB3B78" w14:textId="77777777" w:rsidR="00385B86" w:rsidRPr="001710B4" w:rsidRDefault="00385B86" w:rsidP="002A7FE0">
            <w:pPr>
              <w:spacing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44555D16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Capacidade para executar exercícios respiratórios. </w:t>
            </w:r>
          </w:p>
        </w:tc>
        <w:tc>
          <w:tcPr>
            <w:tcW w:w="2366" w:type="dxa"/>
          </w:tcPr>
          <w:p w14:paraId="19E0DD73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29C510D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1DE5C7B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A8E9EB7" w14:textId="77777777" w:rsidR="00385B86" w:rsidRPr="001710B4" w:rsidRDefault="00385B86" w:rsidP="002A7FE0">
            <w:pPr>
              <w:spacing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7C6BCFFB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Ventilação comprometida. </w:t>
            </w:r>
          </w:p>
        </w:tc>
        <w:tc>
          <w:tcPr>
            <w:tcW w:w="2367" w:type="dxa"/>
          </w:tcPr>
          <w:p w14:paraId="4F16D9E7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AB2475D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4688975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96E4312" w14:textId="77777777" w:rsidR="00385B86" w:rsidRPr="001710B4" w:rsidRDefault="00385B86" w:rsidP="002A7FE0">
            <w:pPr>
              <w:spacing w:after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>Avaliar respiração</w:t>
            </w:r>
            <w:r>
              <w:rPr>
                <w:rFonts w:ascii="Arial" w:hAnsi="Arial" w:cs="Arial"/>
                <w:sz w:val="20"/>
                <w:szCs w:val="20"/>
              </w:rPr>
              <w:t>, através da observação.</w:t>
            </w:r>
          </w:p>
          <w:p w14:paraId="360FBCCA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Executar terapia respiratória com recurso a câmara expansora.</w:t>
            </w:r>
          </w:p>
          <w:p w14:paraId="14CA7484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Posicionar para otimizar a ventilação. </w:t>
            </w:r>
          </w:p>
          <w:p w14:paraId="35E4AB58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>Ensinar técnicas de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710B4">
              <w:rPr>
                <w:rFonts w:ascii="Arial" w:hAnsi="Arial" w:cs="Arial"/>
                <w:sz w:val="20"/>
                <w:szCs w:val="20"/>
              </w:rPr>
              <w:t>respiração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67" w:type="dxa"/>
          </w:tcPr>
          <w:p w14:paraId="208E1C12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6D7B4DC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C4218FE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EC57D2D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 utente não apresenta alterações na respiração. Porém, é administrada medicação inalatória, uma vez que, a mesma está diagnosticada com doença pulmonar obstrutiva crónica. </w:t>
            </w:r>
          </w:p>
        </w:tc>
      </w:tr>
      <w:tr w:rsidR="00385B86" w14:paraId="0E6AF359" w14:textId="77777777" w:rsidTr="002A7FE0">
        <w:trPr>
          <w:trHeight w:val="1442"/>
        </w:trPr>
        <w:tc>
          <w:tcPr>
            <w:tcW w:w="2366" w:type="dxa"/>
          </w:tcPr>
          <w:p w14:paraId="1EB9528C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6A09A34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A489276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D277CF9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EF260EF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Acuidade visual. </w:t>
            </w:r>
          </w:p>
        </w:tc>
        <w:tc>
          <w:tcPr>
            <w:tcW w:w="2366" w:type="dxa"/>
          </w:tcPr>
          <w:p w14:paraId="537D69B2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D4CA656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095EE75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2E9E7B5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26ABF22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>Visão comprometida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67" w:type="dxa"/>
          </w:tcPr>
          <w:p w14:paraId="54332D8D" w14:textId="77777777" w:rsidR="00385B86" w:rsidRDefault="00385B86" w:rsidP="002A7FE0">
            <w:pPr>
              <w:spacing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4A676EE3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D15E42F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0B4">
              <w:rPr>
                <w:rFonts w:ascii="Arial" w:hAnsi="Arial" w:cs="Arial"/>
                <w:sz w:val="20"/>
                <w:szCs w:val="20"/>
              </w:rPr>
              <w:t xml:space="preserve">Avaliar </w:t>
            </w:r>
            <w:r>
              <w:rPr>
                <w:rFonts w:ascii="Arial" w:hAnsi="Arial" w:cs="Arial"/>
                <w:sz w:val="20"/>
                <w:szCs w:val="20"/>
              </w:rPr>
              <w:t>visão através da observação.</w:t>
            </w:r>
          </w:p>
          <w:p w14:paraId="4BDFEA97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Gerir o ambiente físico para prevenir quedas.</w:t>
            </w:r>
          </w:p>
          <w:p w14:paraId="68378516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1710B4">
              <w:rPr>
                <w:rFonts w:ascii="Arial" w:hAnsi="Arial" w:cs="Arial"/>
                <w:sz w:val="20"/>
                <w:szCs w:val="20"/>
              </w:rPr>
              <w:t>plicar colírios</w:t>
            </w:r>
            <w:r>
              <w:rPr>
                <w:rFonts w:ascii="Arial" w:hAnsi="Arial" w:cs="Arial"/>
                <w:sz w:val="20"/>
                <w:szCs w:val="20"/>
              </w:rPr>
              <w:t xml:space="preserve"> no olho esquerdo. </w:t>
            </w:r>
          </w:p>
        </w:tc>
        <w:tc>
          <w:tcPr>
            <w:tcW w:w="2367" w:type="dxa"/>
          </w:tcPr>
          <w:p w14:paraId="34F97BDA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2113262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8C6D1C9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utente não apresenta alterações na visão. Porém, é necessário a aplicação de colírios uma vez que, a mesma já foi submetida cirurgicamente ao olho esquerdo.</w:t>
            </w:r>
          </w:p>
        </w:tc>
      </w:tr>
      <w:tr w:rsidR="00385B86" w14:paraId="354801CD" w14:textId="77777777" w:rsidTr="002A7FE0">
        <w:trPr>
          <w:trHeight w:val="1442"/>
        </w:trPr>
        <w:tc>
          <w:tcPr>
            <w:tcW w:w="2366" w:type="dxa"/>
          </w:tcPr>
          <w:p w14:paraId="38066351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81CE6ED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7D3FD65" w14:textId="77777777" w:rsidR="00385B86" w:rsidRDefault="00385B86" w:rsidP="002A7FE0">
            <w:pPr>
              <w:spacing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5AACE9BA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68F5CD6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Eliminação urinária. </w:t>
            </w:r>
          </w:p>
        </w:tc>
        <w:tc>
          <w:tcPr>
            <w:tcW w:w="2366" w:type="dxa"/>
          </w:tcPr>
          <w:p w14:paraId="34E95689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6A9829C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0048764" w14:textId="77777777" w:rsidR="00385B86" w:rsidRDefault="00385B86" w:rsidP="002A7FE0">
            <w:pPr>
              <w:spacing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28CAF6C0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10240F">
              <w:rPr>
                <w:rFonts w:ascii="Arial" w:hAnsi="Arial" w:cs="Arial"/>
                <w:sz w:val="20"/>
                <w:szCs w:val="20"/>
              </w:rPr>
              <w:t xml:space="preserve">liminação urinária </w:t>
            </w:r>
            <w:r>
              <w:rPr>
                <w:rFonts w:ascii="Arial" w:hAnsi="Arial" w:cs="Arial"/>
                <w:sz w:val="20"/>
                <w:szCs w:val="20"/>
              </w:rPr>
              <w:t xml:space="preserve">comprometida </w:t>
            </w:r>
            <w:r w:rsidRPr="0010240F">
              <w:rPr>
                <w:rFonts w:ascii="Arial" w:hAnsi="Arial" w:cs="Arial"/>
                <w:sz w:val="20"/>
                <w:szCs w:val="20"/>
              </w:rPr>
              <w:t xml:space="preserve">relacionado com </w:t>
            </w:r>
            <w:r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10240F">
              <w:rPr>
                <w:rFonts w:ascii="Arial" w:hAnsi="Arial" w:cs="Arial"/>
                <w:sz w:val="20"/>
                <w:szCs w:val="20"/>
              </w:rPr>
              <w:t>necessidade de</w:t>
            </w:r>
            <w:r>
              <w:rPr>
                <w:rFonts w:ascii="Arial" w:hAnsi="Arial" w:cs="Arial"/>
                <w:sz w:val="20"/>
                <w:szCs w:val="20"/>
              </w:rPr>
              <w:t xml:space="preserve"> introdução de</w:t>
            </w:r>
            <w:r w:rsidRPr="0010240F">
              <w:rPr>
                <w:rFonts w:ascii="Arial" w:hAnsi="Arial" w:cs="Arial"/>
                <w:sz w:val="20"/>
                <w:szCs w:val="20"/>
              </w:rPr>
              <w:t xml:space="preserve"> sonda vesical para controlo de humidade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67" w:type="dxa"/>
          </w:tcPr>
          <w:p w14:paraId="0D68DB0D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Monitorizar características da urina (cor, odor e presença de sedimentos).</w:t>
            </w:r>
          </w:p>
          <w:p w14:paraId="0AA83726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Avaliar a permeabilidade da onda vesical. </w:t>
            </w:r>
          </w:p>
          <w:p w14:paraId="725873D5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Promover a ingestão hídrica. </w:t>
            </w:r>
          </w:p>
          <w:p w14:paraId="4660BA13" w14:textId="77777777" w:rsidR="00385B86" w:rsidRPr="001710B4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Educar a utente relativamente a cuidados a ter com a algaliação. </w:t>
            </w:r>
          </w:p>
        </w:tc>
        <w:tc>
          <w:tcPr>
            <w:tcW w:w="2367" w:type="dxa"/>
          </w:tcPr>
          <w:p w14:paraId="07CF42F2" w14:textId="77777777" w:rsidR="00385B86" w:rsidRDefault="00385B86" w:rsidP="002A7FE0">
            <w:pPr>
              <w:spacing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 saco coletor é despejado regularmente, não havendo necessidade de registar o débito urinário uma vez que, a colocação da sonda vesical é apenas para controlo de humidade. Urina com presença de sedimentos, cor característica e odor fétido, realizada urocultura, a qual ainda está em análise.</w:t>
            </w:r>
          </w:p>
        </w:tc>
      </w:tr>
    </w:tbl>
    <w:p w14:paraId="2679DEAE" w14:textId="77777777" w:rsidR="00385B86" w:rsidRDefault="00385B86" w:rsidP="00385B86"/>
    <w:p w14:paraId="62D0AC95" w14:textId="77777777" w:rsidR="00E35E9C" w:rsidRDefault="00E35E9C"/>
    <w:sectPr w:rsidR="00E35E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B86"/>
    <w:rsid w:val="0007166C"/>
    <w:rsid w:val="002942C2"/>
    <w:rsid w:val="00385B86"/>
    <w:rsid w:val="008574F3"/>
    <w:rsid w:val="00E35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CAC70"/>
  <w15:chartTrackingRefBased/>
  <w15:docId w15:val="{CE61A25A-8B31-4FF5-AEED-2D8EF6A4B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B86"/>
  </w:style>
  <w:style w:type="paragraph" w:styleId="Ttulo1">
    <w:name w:val="heading 1"/>
    <w:basedOn w:val="Normal"/>
    <w:next w:val="Normal"/>
    <w:link w:val="Ttulo1Carter"/>
    <w:uiPriority w:val="9"/>
    <w:qFormat/>
    <w:rsid w:val="00385B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385B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385B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385B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385B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385B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385B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385B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385B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385B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385B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385B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385B8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385B86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385B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385B86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385B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385B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385B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385B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385B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385B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385B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385B8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85B86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385B8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385B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385B86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385B86"/>
    <w:rPr>
      <w:b/>
      <w:bCs/>
      <w:smallCaps/>
      <w:color w:val="0F4761" w:themeColor="accent1" w:themeShade="BF"/>
      <w:spacing w:val="5"/>
    </w:rPr>
  </w:style>
  <w:style w:type="table" w:styleId="TabelacomGrelha">
    <w:name w:val="Table Grid"/>
    <w:basedOn w:val="Tabelanormal"/>
    <w:uiPriority w:val="39"/>
    <w:rsid w:val="00385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917</Words>
  <Characters>4954</Characters>
  <Application>Microsoft Office Word</Application>
  <DocSecurity>0</DocSecurity>
  <Lines>41</Lines>
  <Paragraphs>11</Paragraphs>
  <ScaleCrop>false</ScaleCrop>
  <Company/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Jerónimo</dc:creator>
  <cp:keywords/>
  <dc:description/>
  <cp:lastModifiedBy>Miguel Jerónimo</cp:lastModifiedBy>
  <cp:revision>1</cp:revision>
  <dcterms:created xsi:type="dcterms:W3CDTF">2025-06-07T16:39:00Z</dcterms:created>
  <dcterms:modified xsi:type="dcterms:W3CDTF">2025-06-07T16:40:00Z</dcterms:modified>
</cp:coreProperties>
</file>